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6" w:val="single"/>
        </w:pBdr>
        <w:jc w:val="right"/>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Smlouva o poskytnutí podpory</w:t>
      </w:r>
    </w:p>
    <w:p w:rsidR="00000000" w:rsidDel="00000000" w:rsidP="00000000" w:rsidRDefault="00000000" w:rsidRPr="00000000" w14:paraId="00000002">
      <w:pPr>
        <w:tabs>
          <w:tab w:val="left" w:leader="none" w:pos="5604"/>
        </w:tabs>
        <w:rPr>
          <w:rFonts w:ascii="Calibri" w:cs="Calibri" w:eastAsia="Calibri" w:hAnsi="Calibri"/>
          <w:b w:val="1"/>
          <w:color w:val="ff0000"/>
        </w:rPr>
      </w:pPr>
      <w:bookmarkStart w:colFirst="0" w:colLast="0" w:name="_heading=h.z755om9u1tts" w:id="1"/>
      <w:bookmarkEnd w:id="1"/>
      <w:r w:rsidDel="00000000" w:rsidR="00000000" w:rsidRPr="00000000">
        <w:rPr>
          <w:rtl w:val="0"/>
        </w:rPr>
      </w:r>
    </w:p>
    <w:p w:rsidR="00000000" w:rsidDel="00000000" w:rsidP="00000000" w:rsidRDefault="00000000" w:rsidRPr="00000000" w14:paraId="00000003">
      <w:pPr>
        <w:tabs>
          <w:tab w:val="left" w:leader="none" w:pos="5604"/>
        </w:tabs>
        <w:rPr>
          <w:rFonts w:ascii="Calibri" w:cs="Calibri" w:eastAsia="Calibri" w:hAnsi="Calibri"/>
          <w:b w:val="1"/>
          <w:color w:val="ff0000"/>
        </w:rPr>
      </w:pPr>
      <w:bookmarkStart w:colFirst="0" w:colLast="0" w:name="_heading=h.30j0zll" w:id="2"/>
      <w:bookmarkEnd w:id="2"/>
      <w:r w:rsidDel="00000000" w:rsidR="00000000" w:rsidRPr="00000000">
        <w:rPr>
          <w:rFonts w:ascii="Calibri" w:cs="Calibri" w:eastAsia="Calibri" w:hAnsi="Calibri"/>
          <w:b w:val="1"/>
          <w:color w:val="ff0000"/>
          <w:rtl w:val="0"/>
        </w:rPr>
        <w:t xml:space="preserve">Poskytovatel informuje, že ke dni 24.2.2023 byl do článku 4 Specifické podmínky Smlouvy o poskytnutí podpory přidán nový odstavec doplňující článek 17 Všeobecných podmínek.</w:t>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53sgm6tnjdr" w:id="3"/>
      <w:bookmarkEnd w:id="3"/>
      <w:r w:rsidDel="00000000" w:rsidR="00000000" w:rsidRPr="00000000">
        <w:rPr>
          <w:rFonts w:ascii="Calibri" w:cs="Calibri" w:eastAsia="Calibri" w:hAnsi="Calibri"/>
          <w:rtl w:val="0"/>
        </w:rPr>
        <w:tab/>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B">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Smlouvu o poskytnutí podpory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(dále jen „Smlouva“)</w:t>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 mezinárodní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Předmět smlouvy</w:t>
      </w:r>
    </w:p>
    <w:p w:rsidR="00000000" w:rsidDel="00000000" w:rsidP="00000000" w:rsidRDefault="00000000" w:rsidRPr="00000000" w14:paraId="00000020">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2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2</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Výše poskytnuté podpory a uznaných nákladů</w:t>
      </w:r>
    </w:p>
    <w:p w:rsidR="00000000" w:rsidDel="00000000" w:rsidP="00000000" w:rsidRDefault="00000000" w:rsidRPr="00000000" w14:paraId="00000025">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6">
      <w:pPr>
        <w:numPr>
          <w:ilvl w:val="0"/>
          <w:numId w:val="2"/>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7">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1fob9te" w:id="4"/>
    <w:bookmarkEnd w:id="4"/>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3</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Související dokumenty</w:t>
      </w:r>
    </w:p>
    <w:p w:rsidR="00000000" w:rsidDel="00000000" w:rsidP="00000000" w:rsidRDefault="00000000" w:rsidRPr="00000000" w14:paraId="0000002C">
      <w:pPr>
        <w:numPr>
          <w:ilvl w:val="0"/>
          <w:numId w:val="1"/>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D">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E">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bookmarkStart w:colFirst="0" w:colLast="0" w:name="bookmark=id.3znysh7" w:id="5"/>
    <w:bookmarkEnd w:id="5"/>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4</w:t>
      </w:r>
    </w:p>
    <w:bookmarkStart w:colFirst="0" w:colLast="0" w:name="bookmark=id.2et92p0" w:id="6"/>
    <w:bookmarkEnd w:id="6"/>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Specifické podmínky</w:t>
      </w:r>
    </w:p>
    <w:p w:rsidR="00000000" w:rsidDel="00000000" w:rsidP="00000000" w:rsidRDefault="00000000" w:rsidRPr="00000000" w14:paraId="00000036">
      <w:pPr>
        <w:numPr>
          <w:ilvl w:val="0"/>
          <w:numId w:val="4"/>
        </w:numPr>
        <w:spacing w:before="240" w:lineRule="auto"/>
        <w:ind w:left="425" w:right="-182" w:hanging="425"/>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r w:rsidDel="00000000" w:rsidR="00000000" w:rsidRPr="00000000">
        <w:rPr>
          <w:rtl w:val="0"/>
        </w:rPr>
      </w:r>
    </w:p>
    <w:p w:rsidR="00000000" w:rsidDel="00000000" w:rsidP="00000000" w:rsidRDefault="00000000" w:rsidRPr="00000000" w14:paraId="00000037">
      <w:pPr>
        <w:numPr>
          <w:ilvl w:val="0"/>
          <w:numId w:val="4"/>
        </w:numPr>
        <w:ind w:left="425" w:right="-182"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38">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39">
      <w:pPr>
        <w:numPr>
          <w:ilvl w:val="0"/>
          <w:numId w:val="4"/>
        </w:numPr>
        <w:spacing w:after="120" w:lineRule="auto"/>
        <w:ind w:left="425" w:right="-182" w:hanging="425"/>
        <w:rPr/>
      </w:pPr>
      <w:r w:rsidDel="00000000" w:rsidR="00000000" w:rsidRPr="00000000">
        <w:rPr>
          <w:rFonts w:ascii="Calibri" w:cs="Calibri" w:eastAsia="Calibri" w:hAnsi="Calibri"/>
          <w:rtl w:val="0"/>
        </w:rPr>
        <w:t xml:space="preserve">Článek 2 Všeobecných podmínek „Vymezení pojmů“ se doplňuje o tyto pojmy:</w:t>
      </w:r>
      <w:r w:rsidDel="00000000" w:rsidR="00000000" w:rsidRPr="00000000">
        <w:rPr>
          <w:rtl w:val="0"/>
        </w:rPr>
      </w:r>
    </w:p>
    <w:p w:rsidR="00000000" w:rsidDel="00000000" w:rsidP="00000000" w:rsidRDefault="00000000" w:rsidRPr="00000000" w14:paraId="0000003A">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B">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C">
      <w:pPr>
        <w:numPr>
          <w:ilvl w:val="0"/>
          <w:numId w:val="4"/>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D">
      <w:pPr>
        <w:numPr>
          <w:ilvl w:val="0"/>
          <w:numId w:val="4"/>
        </w:numPr>
        <w:spacing w:after="120" w:lineRule="auto"/>
        <w:ind w:left="425" w:right="-182" w:hanging="425"/>
        <w:rPr/>
      </w:pPr>
      <w:bookmarkStart w:colFirst="0" w:colLast="0" w:name="_heading=h.tyjcwt" w:id="7"/>
      <w:bookmarkEnd w:id="7"/>
      <w:r w:rsidDel="00000000" w:rsidR="00000000" w:rsidRPr="00000000">
        <w:rPr>
          <w:rFonts w:ascii="Calibri" w:cs="Calibri" w:eastAsia="Calibri" w:hAnsi="Calibri"/>
          <w:rtl w:val="0"/>
        </w:rPr>
        <w:t xml:space="preserve">Čl. 11 Všeobecných podmínek se doplňuje o nový odst. 5, který zní:</w:t>
      </w:r>
      <w:r w:rsidDel="00000000" w:rsidR="00000000" w:rsidRPr="00000000">
        <w:rPr>
          <w:rtl w:val="0"/>
        </w:rPr>
      </w:r>
    </w:p>
    <w:p w:rsidR="00000000" w:rsidDel="00000000" w:rsidP="00000000" w:rsidRDefault="00000000" w:rsidRPr="00000000" w14:paraId="0000003E">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F">
      <w:pPr>
        <w:numPr>
          <w:ilvl w:val="0"/>
          <w:numId w:val="4"/>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40" w:lineRule="auto"/>
        <w:ind w:left="425" w:hanging="425"/>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440" w:right="56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„Smlouva o využití výsledku musí být uzavřena v anglickém jazyce.“</w:t>
      </w:r>
    </w:p>
    <w:p w:rsidR="00000000" w:rsidDel="00000000" w:rsidP="00000000" w:rsidRDefault="00000000" w:rsidRPr="00000000" w14:paraId="00000042">
      <w:pPr>
        <w:numPr>
          <w:ilvl w:val="0"/>
          <w:numId w:val="4"/>
        </w:numPr>
        <w:spacing w:after="120" w:before="0" w:lineRule="auto"/>
        <w:ind w:left="425" w:right="-182" w:hanging="425"/>
        <w:rPr>
          <w:rFonts w:ascii="Calibri" w:cs="Calibri" w:eastAsia="Calibri" w:hAnsi="Calibri"/>
          <w:b w:val="1"/>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0" w:lineRule="auto"/>
        <w:ind w:left="1440" w:right="-1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4">
      <w:pPr>
        <w:numPr>
          <w:ilvl w:val="0"/>
          <w:numId w:val="4"/>
        </w:numPr>
        <w:ind w:left="425"/>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5">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6">
      <w:pPr>
        <w:numPr>
          <w:ilvl w:val="0"/>
          <w:numId w:val="4"/>
        </w:numPr>
        <w:spacing w:after="120" w:before="0" w:lineRule="auto"/>
        <w:ind w:left="425" w:right="-182"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47">
      <w:pPr>
        <w:numPr>
          <w:ilvl w:val="0"/>
          <w:numId w:val="5"/>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48">
      <w:pPr>
        <w:numPr>
          <w:ilvl w:val="0"/>
          <w:numId w:val="5"/>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9">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A">
      <w:pPr>
        <w:numPr>
          <w:ilvl w:val="0"/>
          <w:numId w:val="4"/>
        </w:numPr>
        <w:ind w:left="425" w:right="-182" w:hanging="425"/>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B">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C">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D">
      <w:pPr>
        <w:numPr>
          <w:ilvl w:val="0"/>
          <w:numId w:val="4"/>
        </w:numPr>
        <w:ind w:left="425" w:right="-182"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E">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F">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befor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4">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55">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56">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57">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58">
      <w:pPr>
        <w:numPr>
          <w:ilvl w:val="0"/>
          <w:numId w:val="6"/>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59">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5A">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C">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F">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60">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1">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62">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gjdgxs" w:id="8"/>
          <w:bookmarkEnd w:id="8"/>
          <w:p w:rsidR="00000000" w:rsidDel="00000000" w:rsidP="00000000" w:rsidRDefault="00000000" w:rsidRPr="00000000" w14:paraId="00000064">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65">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7">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6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6A">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B">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C">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3, revize 211027</w:t>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36"/>
        <w:tab w:val="right" w:leader="none" w:pos="9072"/>
      </w:tabs>
      <w:spacing w:before="1134" w:line="240" w:lineRule="auto"/>
      <w:jc w:val="right"/>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4681545</wp:posOffset>
          </wp:positionH>
          <wp:positionV relativeFrom="page">
            <wp:posOffset>-68576</wp:posOffset>
          </wp:positionV>
          <wp:extent cx="1439545" cy="1439545"/>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474345</wp:posOffset>
          </wp:positionV>
          <wp:extent cx="2646539" cy="790257"/>
          <wp:effectExtent b="0" l="0" r="0" t="0"/>
          <wp:wrapSquare wrapText="bothSides" distB="114300" distT="114300" distL="114300" distR="114300"/>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F">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70">
    <w:pPr>
      <w:tabs>
        <w:tab w:val="center" w:leader="none" w:pos="4536"/>
        <w:tab w:val="right" w:leader="none" w:pos="9072"/>
      </w:tabs>
      <w:spacing w:before="0" w:line="240" w:lineRule="auto"/>
      <w:jc w:val="righ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B73BAA"/>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B73BAA"/>
  </w:style>
  <w:style w:type="paragraph" w:styleId="Zpat">
    <w:name w:val="footer"/>
    <w:basedOn w:val="Normln"/>
    <w:link w:val="ZpatChar"/>
    <w:uiPriority w:val="99"/>
    <w:unhideWhenUsed w:val="1"/>
    <w:rsid w:val="00B73BAA"/>
    <w:pPr>
      <w:tabs>
        <w:tab w:val="center" w:pos="4536"/>
        <w:tab w:val="right" w:pos="9072"/>
      </w:tabs>
      <w:spacing w:before="0" w:line="240" w:lineRule="auto"/>
    </w:pPr>
  </w:style>
  <w:style w:type="character" w:styleId="ZpatChar" w:customStyle="1">
    <w:name w:val="Zápatí Char"/>
    <w:basedOn w:val="Standardnpsmoodstavce"/>
    <w:link w:val="Zpat"/>
    <w:uiPriority w:val="99"/>
    <w:rsid w:val="00B73BAA"/>
  </w:style>
  <w:style w:type="paragraph" w:styleId="Bezmezer">
    <w:name w:val="No Spacing"/>
    <w:uiPriority w:val="1"/>
    <w:qFormat w:val="1"/>
    <w:rsid w:val="00274F63"/>
    <w:pPr>
      <w:spacing w:before="0" w:line="240" w:lineRule="auto"/>
    </w:pPr>
  </w:style>
  <w:style w:type="paragraph" w:styleId="Normlnweb">
    <w:name w:val="Normal (Web)"/>
    <w:basedOn w:val="Normln"/>
    <w:uiPriority w:val="99"/>
    <w:unhideWhenUsed w:val="1"/>
    <w:rsid w:val="00FD02AA"/>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Odstavecseseznamem">
    <w:name w:val="List Paragraph"/>
    <w:basedOn w:val="Normln"/>
    <w:uiPriority w:val="34"/>
    <w:qFormat w:val="1"/>
    <w:rsid w:val="00FD02AA"/>
    <w:pPr>
      <w:ind w:left="720"/>
      <w:contextualSpacing w:val="1"/>
    </w:p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F60670"/>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6067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m2Rwaa+PCGTAPr9lwa/tPFEUFg==">AMUW2mWGxnuZhzZvgNZOCBcAmb8+Mt5Qqg0+wqyvRdVvx6d+iksoiY5zzw8viURYzimY74xGDGdv4ro0wTrubiEadr2j4N4FzON5RNX8jhseSB6chiCqRubUKQiyyypLMsqT61BXHAZ4eomdLzrlmT69nedm4K4CiDgBSLID+0joFbsNyTCwDHYOK8iLirik13J6rk+rxVhNxB3mpK7T2TXFXlRDFOKCi8t7CYN3u+lQIOpnnDn8LWynWcNXetr6qwssxoodv90D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2022-09-02T12:48:00Z</dcterms:created>
  <dc:creator>Matěj Štěpánek</dc:creator>
</cp:coreProperties>
</file>